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4D8" w:rsidRDefault="00D061F1">
      <w:pPr>
        <w:pStyle w:val="10"/>
        <w:framePr w:w="9451" w:h="14711" w:hRule="exact" w:wrap="none" w:vAnchor="page" w:hAnchor="page" w:x="1817" w:y="977"/>
        <w:shd w:val="clear" w:color="auto" w:fill="auto"/>
        <w:ind w:right="20"/>
      </w:pPr>
      <w:bookmarkStart w:id="0" w:name="bookmark0"/>
      <w:r>
        <w:t>ДЕПУТАТ</w:t>
      </w:r>
      <w:bookmarkEnd w:id="0"/>
    </w:p>
    <w:p w:rsidR="00AE24D8" w:rsidRDefault="00D061F1">
      <w:pPr>
        <w:pStyle w:val="10"/>
        <w:framePr w:w="9451" w:h="14711" w:hRule="exact" w:wrap="none" w:vAnchor="page" w:hAnchor="page" w:x="1817" w:y="977"/>
        <w:shd w:val="clear" w:color="auto" w:fill="auto"/>
        <w:ind w:right="20"/>
      </w:pPr>
      <w:bookmarkStart w:id="1" w:name="bookmark1"/>
      <w:r>
        <w:t>ДУНАЄВЕЦЬКОЇ МІСЬКОЇ РАДИ</w:t>
      </w:r>
      <w:r>
        <w:br/>
        <w:t>(VII СКЛИКАННЯ)</w:t>
      </w:r>
      <w:bookmarkEnd w:id="1"/>
    </w:p>
    <w:p w:rsidR="00AE24D8" w:rsidRDefault="006F3328">
      <w:pPr>
        <w:pStyle w:val="10"/>
        <w:framePr w:w="9451" w:h="14711" w:hRule="exact" w:wrap="none" w:vAnchor="page" w:hAnchor="page" w:x="1817" w:y="977"/>
        <w:shd w:val="clear" w:color="auto" w:fill="auto"/>
        <w:spacing w:after="331"/>
        <w:ind w:right="20"/>
      </w:pPr>
      <w:bookmarkStart w:id="2" w:name="bookmark2"/>
      <w:r>
        <w:t>ПОЛІЩІУК-</w:t>
      </w:r>
      <w:r w:rsidR="00D061F1">
        <w:t>ПОПЛАВСЬКА ОЛЕНА ЦЕЛЕСТ</w:t>
      </w:r>
      <w:bookmarkStart w:id="3" w:name="_GoBack"/>
      <w:bookmarkEnd w:id="3"/>
      <w:r w:rsidR="00D061F1">
        <w:t>ИНІВНА</w:t>
      </w:r>
      <w:bookmarkEnd w:id="2"/>
    </w:p>
    <w:p w:rsidR="00AE24D8" w:rsidRDefault="0042559B">
      <w:pPr>
        <w:pStyle w:val="20"/>
        <w:framePr w:w="9451" w:h="14711" w:hRule="exact" w:wrap="none" w:vAnchor="page" w:hAnchor="page" w:x="1817" w:y="977"/>
        <w:shd w:val="clear" w:color="auto" w:fill="auto"/>
        <w:tabs>
          <w:tab w:val="left" w:pos="4354"/>
        </w:tabs>
        <w:spacing w:before="0" w:after="18" w:line="360" w:lineRule="exact"/>
        <w:ind w:firstLine="0"/>
      </w:pPr>
      <w:r>
        <w:t>21</w:t>
      </w:r>
      <w:r>
        <w:t xml:space="preserve"> </w:t>
      </w:r>
      <w:r w:rsidR="006F3328" w:rsidRPr="006F3328">
        <w:rPr>
          <w:rStyle w:val="2FranklinGothicHeavy18pt-2pt"/>
          <w:rFonts w:ascii="Times New Roman" w:hAnsi="Times New Roman" w:cs="Times New Roman"/>
          <w:sz w:val="24"/>
          <w:szCs w:val="24"/>
        </w:rPr>
        <w:t xml:space="preserve"> </w:t>
      </w:r>
      <w:r w:rsidR="00D061F1" w:rsidRPr="006F3328">
        <w:rPr>
          <w:sz w:val="24"/>
          <w:szCs w:val="24"/>
        </w:rPr>
        <w:t>червня</w:t>
      </w:r>
      <w:r w:rsidR="00D061F1">
        <w:t xml:space="preserve"> 2019 р.</w:t>
      </w:r>
      <w:r w:rsidR="00D061F1">
        <w:tab/>
        <w:t>Міському голові Дунаєвецької ОТГ</w:t>
      </w:r>
    </w:p>
    <w:p w:rsidR="00AE24D8" w:rsidRDefault="006F3328">
      <w:pPr>
        <w:pStyle w:val="30"/>
        <w:framePr w:w="9451" w:h="14711" w:hRule="exact" w:wrap="none" w:vAnchor="page" w:hAnchor="page" w:x="1817" w:y="977"/>
        <w:shd w:val="clear" w:color="auto" w:fill="auto"/>
        <w:spacing w:before="0" w:after="434" w:line="320" w:lineRule="exact"/>
        <w:ind w:right="320"/>
      </w:pPr>
      <w:r>
        <w:t xml:space="preserve">        </w:t>
      </w:r>
      <w:r w:rsidR="00D061F1">
        <w:t>В.Заяць</w:t>
      </w:r>
    </w:p>
    <w:p w:rsidR="00AE24D8" w:rsidRDefault="00D061F1">
      <w:pPr>
        <w:pStyle w:val="10"/>
        <w:framePr w:w="9451" w:h="14711" w:hRule="exact" w:wrap="none" w:vAnchor="page" w:hAnchor="page" w:x="1817" w:y="977"/>
        <w:shd w:val="clear" w:color="auto" w:fill="auto"/>
        <w:spacing w:after="45" w:line="320" w:lineRule="exact"/>
        <w:ind w:right="20"/>
      </w:pPr>
      <w:bookmarkStart w:id="4" w:name="bookmark3"/>
      <w:r>
        <w:t>ДЕПУТАТСЬКИЙ ЗАПИТ</w:t>
      </w:r>
      <w:bookmarkEnd w:id="4"/>
    </w:p>
    <w:p w:rsidR="00AE24D8" w:rsidRDefault="00D061F1">
      <w:pPr>
        <w:pStyle w:val="20"/>
        <w:framePr w:w="9451" w:h="14711" w:hRule="exact" w:wrap="none" w:vAnchor="page" w:hAnchor="page" w:x="1817" w:y="977"/>
        <w:shd w:val="clear" w:color="auto" w:fill="auto"/>
        <w:spacing w:before="0" w:after="354" w:line="260" w:lineRule="exact"/>
        <w:ind w:right="20" w:firstLine="0"/>
        <w:jc w:val="center"/>
      </w:pPr>
      <w:r>
        <w:t xml:space="preserve">Шановна </w:t>
      </w:r>
      <w:proofErr w:type="spellStart"/>
      <w:r>
        <w:t>Веліна</w:t>
      </w:r>
      <w:proofErr w:type="spellEnd"/>
      <w:r>
        <w:t xml:space="preserve"> Владиславівна!</w:t>
      </w:r>
    </w:p>
    <w:p w:rsidR="00AE24D8" w:rsidRDefault="00D061F1">
      <w:pPr>
        <w:pStyle w:val="20"/>
        <w:framePr w:w="9451" w:h="14711" w:hRule="exact" w:wrap="none" w:vAnchor="page" w:hAnchor="page" w:x="1817" w:y="977"/>
        <w:shd w:val="clear" w:color="auto" w:fill="auto"/>
        <w:spacing w:before="0" w:after="0" w:line="346" w:lineRule="exact"/>
        <w:ind w:firstLine="780"/>
      </w:pPr>
      <w:r>
        <w:t xml:space="preserve">До мене, як депутата Дунаєвецької міської ради надійшло </w:t>
      </w:r>
      <w:r>
        <w:t xml:space="preserve">звернення від жителів м. Дунаївці (вулиць мікрорайону </w:t>
      </w:r>
      <w:proofErr w:type="spellStart"/>
      <w:r>
        <w:t>Могилівка</w:t>
      </w:r>
      <w:proofErr w:type="spellEnd"/>
      <w:r>
        <w:t>), які вкрай стурбовані тим, що на полі, що межує з вулицею Польова проводиться неодноразове обприскування посівів сої. Все це несе загрозу здоров’ю як людей, так і тварин</w:t>
      </w:r>
    </w:p>
    <w:p w:rsidR="00AE24D8" w:rsidRDefault="00D061F1">
      <w:pPr>
        <w:pStyle w:val="20"/>
        <w:framePr w:w="9451" w:h="14711" w:hRule="exact" w:wrap="none" w:vAnchor="page" w:hAnchor="page" w:x="1817" w:y="977"/>
        <w:shd w:val="clear" w:color="auto" w:fill="auto"/>
        <w:spacing w:before="0" w:after="0" w:line="346" w:lineRule="exact"/>
        <w:ind w:firstLine="780"/>
      </w:pPr>
      <w:r>
        <w:t>Власники ділянок не д</w:t>
      </w:r>
      <w:r>
        <w:t>отримуються жодних законів та санітарних норм, за якими вони мають обробляти свої ділянки препаратом «</w:t>
      </w:r>
      <w:proofErr w:type="spellStart"/>
      <w:r>
        <w:t>Гефест</w:t>
      </w:r>
      <w:proofErr w:type="spellEnd"/>
      <w:r>
        <w:t>».</w:t>
      </w:r>
    </w:p>
    <w:p w:rsidR="00AE24D8" w:rsidRDefault="00D061F1">
      <w:pPr>
        <w:pStyle w:val="20"/>
        <w:framePr w:w="9451" w:h="14711" w:hRule="exact" w:wrap="none" w:vAnchor="page" w:hAnchor="page" w:x="1817" w:y="977"/>
        <w:numPr>
          <w:ilvl w:val="0"/>
          <w:numId w:val="1"/>
        </w:numPr>
        <w:shd w:val="clear" w:color="auto" w:fill="auto"/>
        <w:tabs>
          <w:tab w:val="left" w:pos="1172"/>
        </w:tabs>
        <w:spacing w:before="0" w:after="0" w:line="346" w:lineRule="exact"/>
        <w:ind w:left="1140"/>
      </w:pPr>
      <w:r>
        <w:t>Жодного разу, крім 07.06 2019 року, після того 03.06.2019 року в 17 годин 20 хвилин жителі вулиць Польова та прилеглих вулиць вийшли в поле і заб</w:t>
      </w:r>
      <w:r>
        <w:t>оронили трактористам продовжувати свою роботу, була виставлена інформація на сайти міської ради, про те, що того ж самого дня бути проводитися обробіток поля.</w:t>
      </w:r>
    </w:p>
    <w:p w:rsidR="00AE24D8" w:rsidRDefault="00D061F1">
      <w:pPr>
        <w:pStyle w:val="20"/>
        <w:framePr w:w="9451" w:h="14711" w:hRule="exact" w:wrap="none" w:vAnchor="page" w:hAnchor="page" w:x="1817" w:y="977"/>
        <w:numPr>
          <w:ilvl w:val="0"/>
          <w:numId w:val="1"/>
        </w:numPr>
        <w:shd w:val="clear" w:color="auto" w:fill="auto"/>
        <w:tabs>
          <w:tab w:val="left" w:pos="1201"/>
        </w:tabs>
        <w:spacing w:before="0" w:after="0" w:line="346" w:lineRule="exact"/>
        <w:ind w:left="1140"/>
      </w:pPr>
      <w:r>
        <w:t xml:space="preserve">А по Закону України «Про пестициди та агрохімікати» відстань між населеним пунктом та обробленою </w:t>
      </w:r>
      <w:r>
        <w:t>площею має бути щонайменше 300 метрів, в даному випадку маємо відстань менше 10 метрів.</w:t>
      </w:r>
    </w:p>
    <w:p w:rsidR="00AE24D8" w:rsidRDefault="00D061F1">
      <w:pPr>
        <w:pStyle w:val="20"/>
        <w:framePr w:w="9451" w:h="14711" w:hRule="exact" w:wrap="none" w:vAnchor="page" w:hAnchor="page" w:x="1817" w:y="977"/>
        <w:shd w:val="clear" w:color="auto" w:fill="auto"/>
        <w:spacing w:before="0" w:after="0" w:line="346" w:lineRule="exact"/>
        <w:ind w:left="1140"/>
      </w:pPr>
      <w:r>
        <w:t>На підставі вищезазначеного, для кращого розуміння ситуації,</w:t>
      </w:r>
    </w:p>
    <w:p w:rsidR="00AE24D8" w:rsidRDefault="00D061F1">
      <w:pPr>
        <w:pStyle w:val="20"/>
        <w:framePr w:w="9451" w:h="14711" w:hRule="exact" w:wrap="none" w:vAnchor="page" w:hAnchor="page" w:x="1817" w:y="977"/>
        <w:shd w:val="clear" w:color="auto" w:fill="auto"/>
        <w:spacing w:before="0" w:after="0" w:line="346" w:lineRule="exact"/>
        <w:ind w:left="1140"/>
      </w:pPr>
      <w:r>
        <w:t>керуючись при цьому ст. 23 Закону України «Про доступ до публічної</w:t>
      </w:r>
    </w:p>
    <w:p w:rsidR="00AE24D8" w:rsidRDefault="00D061F1">
      <w:pPr>
        <w:pStyle w:val="20"/>
        <w:framePr w:w="9451" w:h="14711" w:hRule="exact" w:wrap="none" w:vAnchor="page" w:hAnchor="page" w:x="1817" w:y="977"/>
        <w:shd w:val="clear" w:color="auto" w:fill="auto"/>
        <w:spacing w:before="0" w:after="0" w:line="346" w:lineRule="exact"/>
        <w:ind w:left="1140"/>
      </w:pPr>
      <w:r>
        <w:t xml:space="preserve">інформації», ст. 1, 7, 9 Закону України </w:t>
      </w:r>
      <w:r>
        <w:t>«Про інформацію», ст. 2, 11, 15,</w:t>
      </w:r>
    </w:p>
    <w:p w:rsidR="00AE24D8" w:rsidRDefault="00D061F1">
      <w:pPr>
        <w:pStyle w:val="20"/>
        <w:framePr w:w="9451" w:h="14711" w:hRule="exact" w:wrap="none" w:vAnchor="page" w:hAnchor="page" w:x="1817" w:y="977"/>
        <w:shd w:val="clear" w:color="auto" w:fill="auto"/>
        <w:spacing w:before="0" w:after="0" w:line="346" w:lineRule="exact"/>
        <w:ind w:left="1140"/>
      </w:pPr>
      <w:r>
        <w:t>21, 22, 30 Закону України «Про статус депутата місцевої ради» прошу:</w:t>
      </w:r>
    </w:p>
    <w:p w:rsidR="00AE24D8" w:rsidRDefault="00D061F1">
      <w:pPr>
        <w:pStyle w:val="20"/>
        <w:framePr w:w="9451" w:h="14711" w:hRule="exact" w:wrap="none" w:vAnchor="page" w:hAnchor="page" w:x="1817" w:y="977"/>
        <w:numPr>
          <w:ilvl w:val="0"/>
          <w:numId w:val="2"/>
        </w:numPr>
        <w:shd w:val="clear" w:color="auto" w:fill="auto"/>
        <w:tabs>
          <w:tab w:val="left" w:pos="1177"/>
        </w:tabs>
        <w:spacing w:before="0" w:after="0" w:line="346" w:lineRule="exact"/>
        <w:ind w:left="1140"/>
      </w:pPr>
      <w:r>
        <w:t>Дати доручення відповідним службам, щоб вони перевірили та проконтролювали яку проводиться обробіток полів та чи дотримуються власники санітарного розриву</w:t>
      </w:r>
      <w:r>
        <w:t xml:space="preserve"> між населеним пунктом та полем, що обробляється. Та чи встановлюються попереджувальні написи у період проведення робіт у радіусі 200 м від меж ділянок, що обробляються.</w:t>
      </w:r>
    </w:p>
    <w:p w:rsidR="00AE24D8" w:rsidRDefault="00D061F1">
      <w:pPr>
        <w:pStyle w:val="20"/>
        <w:framePr w:w="9451" w:h="14711" w:hRule="exact" w:wrap="none" w:vAnchor="page" w:hAnchor="page" w:x="1817" w:y="977"/>
        <w:numPr>
          <w:ilvl w:val="0"/>
          <w:numId w:val="2"/>
        </w:numPr>
        <w:shd w:val="clear" w:color="auto" w:fill="auto"/>
        <w:tabs>
          <w:tab w:val="left" w:pos="1201"/>
        </w:tabs>
        <w:spacing w:before="0" w:after="0" w:line="346" w:lineRule="exact"/>
        <w:ind w:left="1140"/>
      </w:pPr>
      <w:r>
        <w:t>Створити тимчасову комісію з числа депутатів та відповідальних працівників міської рад</w:t>
      </w:r>
      <w:r>
        <w:t>и для розгляду звернення жителів м. Дунаївці з даного питання.</w:t>
      </w:r>
    </w:p>
    <w:p w:rsidR="00AE24D8" w:rsidRDefault="00D061F1">
      <w:pPr>
        <w:pStyle w:val="20"/>
        <w:framePr w:w="9451" w:h="14711" w:hRule="exact" w:wrap="none" w:vAnchor="page" w:hAnchor="page" w:x="1817" w:y="977"/>
        <w:numPr>
          <w:ilvl w:val="0"/>
          <w:numId w:val="2"/>
        </w:numPr>
        <w:shd w:val="clear" w:color="auto" w:fill="auto"/>
        <w:tabs>
          <w:tab w:val="left" w:pos="1201"/>
        </w:tabs>
        <w:spacing w:before="0" w:after="0" w:line="346" w:lineRule="exact"/>
        <w:ind w:left="1140"/>
      </w:pPr>
      <w:r>
        <w:t>Тимчасовій комісії провести виїзну зустріч з власниками земельних ділянок та жителями прилеглих вулиць для врегулювання всіх спірних питань.</w:t>
      </w:r>
    </w:p>
    <w:p w:rsidR="006F3328" w:rsidRDefault="006F3328" w:rsidP="006F3328">
      <w:pPr>
        <w:pStyle w:val="20"/>
        <w:framePr w:w="9451" w:h="14711" w:hRule="exact" w:wrap="none" w:vAnchor="page" w:hAnchor="page" w:x="1817" w:y="977"/>
        <w:shd w:val="clear" w:color="auto" w:fill="auto"/>
        <w:tabs>
          <w:tab w:val="left" w:pos="1201"/>
        </w:tabs>
        <w:spacing w:before="0" w:after="0" w:line="346" w:lineRule="exact"/>
        <w:ind w:firstLine="0"/>
      </w:pPr>
    </w:p>
    <w:p w:rsidR="006F3328" w:rsidRDefault="006F3328">
      <w:pPr>
        <w:rPr>
          <w:sz w:val="2"/>
          <w:szCs w:val="2"/>
        </w:rPr>
      </w:pPr>
      <w:r>
        <w:rPr>
          <w:sz w:val="2"/>
          <w:szCs w:val="2"/>
        </w:rPr>
        <w:br w:type="page"/>
      </w:r>
    </w:p>
    <w:p w:rsidR="006F3328" w:rsidRDefault="006F3328" w:rsidP="006F3328">
      <w:pPr>
        <w:pStyle w:val="20"/>
        <w:shd w:val="clear" w:color="auto" w:fill="auto"/>
        <w:tabs>
          <w:tab w:val="left" w:pos="1201"/>
        </w:tabs>
        <w:spacing w:before="0" w:after="0" w:line="346" w:lineRule="exact"/>
        <w:ind w:left="1140" w:firstLine="0"/>
      </w:pPr>
      <w:r>
        <w:lastRenderedPageBreak/>
        <w:t>Додатки:</w:t>
      </w:r>
    </w:p>
    <w:p w:rsidR="006F3328" w:rsidRDefault="006F3328" w:rsidP="006F3328">
      <w:pPr>
        <w:pStyle w:val="20"/>
        <w:shd w:val="clear" w:color="auto" w:fill="auto"/>
        <w:tabs>
          <w:tab w:val="left" w:pos="1201"/>
        </w:tabs>
        <w:spacing w:before="0" w:after="0" w:line="346" w:lineRule="exact"/>
        <w:ind w:left="1140" w:firstLine="0"/>
      </w:pPr>
      <w:r>
        <w:t>1) Звернення громадян на 2 арк.,</w:t>
      </w:r>
    </w:p>
    <w:p w:rsidR="006F3328" w:rsidRDefault="006F3328" w:rsidP="006F3328">
      <w:pPr>
        <w:pStyle w:val="20"/>
        <w:shd w:val="clear" w:color="auto" w:fill="auto"/>
        <w:tabs>
          <w:tab w:val="left" w:pos="1201"/>
        </w:tabs>
        <w:spacing w:before="0" w:after="0" w:line="346" w:lineRule="exact"/>
        <w:ind w:left="1140" w:firstLine="0"/>
      </w:pPr>
      <w:r>
        <w:t>2) Закон України «Про пестициди та агрохімікати» на 3 арк.,</w:t>
      </w:r>
    </w:p>
    <w:p w:rsidR="006F3328" w:rsidRDefault="006F3328" w:rsidP="006F3328">
      <w:pPr>
        <w:pStyle w:val="20"/>
        <w:shd w:val="clear" w:color="auto" w:fill="auto"/>
        <w:tabs>
          <w:tab w:val="left" w:pos="1201"/>
        </w:tabs>
        <w:spacing w:before="0" w:after="0" w:line="346" w:lineRule="exact"/>
        <w:ind w:left="1140" w:firstLine="0"/>
      </w:pPr>
      <w:r>
        <w:t>3) Підписи на 3 арк.</w:t>
      </w:r>
    </w:p>
    <w:p w:rsidR="006F3328" w:rsidRDefault="006F3328" w:rsidP="006F3328">
      <w:pPr>
        <w:pStyle w:val="20"/>
        <w:shd w:val="clear" w:color="auto" w:fill="auto"/>
        <w:tabs>
          <w:tab w:val="left" w:pos="1201"/>
        </w:tabs>
        <w:spacing w:before="0" w:after="0" w:line="346" w:lineRule="exact"/>
        <w:ind w:firstLine="0"/>
      </w:pPr>
      <w:r>
        <w:t xml:space="preserve">Про розгляд депутатського запиту прошу повідомити мене у визначений Законом України «Про статус депутатів місцевих рад» термін за адресою: 32400, </w:t>
      </w:r>
      <w:proofErr w:type="spellStart"/>
      <w:r>
        <w:t>м.Дунаївці</w:t>
      </w:r>
      <w:proofErr w:type="spellEnd"/>
      <w:r>
        <w:t xml:space="preserve">, </w:t>
      </w:r>
      <w:proofErr w:type="spellStart"/>
      <w:r>
        <w:t>вул.Миколи</w:t>
      </w:r>
      <w:proofErr w:type="spellEnd"/>
      <w:r>
        <w:t xml:space="preserve"> </w:t>
      </w:r>
      <w:proofErr w:type="spellStart"/>
      <w:r>
        <w:t>Магери</w:t>
      </w:r>
      <w:proofErr w:type="spellEnd"/>
      <w:r>
        <w:t>, 38.</w:t>
      </w:r>
    </w:p>
    <w:p w:rsidR="006F3328" w:rsidRDefault="006F3328" w:rsidP="006F3328">
      <w:pPr>
        <w:pStyle w:val="20"/>
        <w:shd w:val="clear" w:color="auto" w:fill="auto"/>
        <w:tabs>
          <w:tab w:val="left" w:pos="1201"/>
        </w:tabs>
        <w:spacing w:before="0" w:after="0" w:line="346" w:lineRule="exact"/>
        <w:ind w:firstLine="0"/>
      </w:pPr>
    </w:p>
    <w:p w:rsidR="006F3328" w:rsidRDefault="006F3328" w:rsidP="006F3328">
      <w:pPr>
        <w:pStyle w:val="20"/>
        <w:shd w:val="clear" w:color="auto" w:fill="auto"/>
        <w:tabs>
          <w:tab w:val="left" w:pos="1201"/>
        </w:tabs>
        <w:spacing w:before="0" w:after="0" w:line="346" w:lineRule="exact"/>
        <w:ind w:firstLine="0"/>
      </w:pPr>
    </w:p>
    <w:p w:rsidR="0042559B" w:rsidRDefault="0042559B" w:rsidP="006F3328">
      <w:pPr>
        <w:pStyle w:val="20"/>
        <w:shd w:val="clear" w:color="auto" w:fill="auto"/>
        <w:tabs>
          <w:tab w:val="left" w:pos="1201"/>
        </w:tabs>
        <w:spacing w:before="0" w:after="0" w:line="346" w:lineRule="exact"/>
        <w:ind w:firstLine="0"/>
      </w:pPr>
    </w:p>
    <w:p w:rsidR="006F3328" w:rsidRDefault="006F3328" w:rsidP="006F3328">
      <w:pPr>
        <w:pStyle w:val="20"/>
        <w:shd w:val="clear" w:color="auto" w:fill="auto"/>
        <w:tabs>
          <w:tab w:val="left" w:pos="1201"/>
        </w:tabs>
        <w:spacing w:before="0" w:after="0" w:line="346" w:lineRule="exact"/>
        <w:ind w:firstLine="0"/>
      </w:pPr>
      <w:r>
        <w:t>З повагою</w:t>
      </w:r>
    </w:p>
    <w:p w:rsidR="0042559B" w:rsidRDefault="0042559B" w:rsidP="006F3328">
      <w:pPr>
        <w:pStyle w:val="20"/>
        <w:shd w:val="clear" w:color="auto" w:fill="auto"/>
        <w:tabs>
          <w:tab w:val="left" w:pos="1201"/>
        </w:tabs>
        <w:spacing w:before="0" w:after="0" w:line="346" w:lineRule="exact"/>
        <w:ind w:firstLine="0"/>
      </w:pPr>
      <w:r>
        <w:t>депутат Дунаєвецької міської ради                                   О.Поліщук-Поплавська</w:t>
      </w:r>
    </w:p>
    <w:p w:rsidR="0042559B" w:rsidRDefault="0042559B" w:rsidP="006F3328">
      <w:pPr>
        <w:pStyle w:val="20"/>
        <w:shd w:val="clear" w:color="auto" w:fill="auto"/>
        <w:tabs>
          <w:tab w:val="left" w:pos="1201"/>
        </w:tabs>
        <w:spacing w:before="0" w:after="0" w:line="346" w:lineRule="exact"/>
        <w:ind w:firstLine="0"/>
      </w:pPr>
    </w:p>
    <w:p w:rsidR="0042559B" w:rsidRDefault="0042559B" w:rsidP="006F3328">
      <w:pPr>
        <w:pStyle w:val="20"/>
        <w:shd w:val="clear" w:color="auto" w:fill="auto"/>
        <w:tabs>
          <w:tab w:val="left" w:pos="1201"/>
        </w:tabs>
        <w:spacing w:before="0" w:after="0" w:line="346" w:lineRule="exact"/>
        <w:ind w:firstLine="0"/>
      </w:pPr>
    </w:p>
    <w:p w:rsidR="0042559B" w:rsidRDefault="0042559B" w:rsidP="006F3328">
      <w:pPr>
        <w:pStyle w:val="20"/>
        <w:shd w:val="clear" w:color="auto" w:fill="auto"/>
        <w:tabs>
          <w:tab w:val="left" w:pos="1201"/>
        </w:tabs>
        <w:spacing w:before="0" w:after="0" w:line="346" w:lineRule="exact"/>
        <w:ind w:firstLine="0"/>
      </w:pPr>
    </w:p>
    <w:p w:rsidR="00AE24D8" w:rsidRDefault="00AE24D8">
      <w:pPr>
        <w:rPr>
          <w:sz w:val="2"/>
          <w:szCs w:val="2"/>
        </w:rPr>
      </w:pPr>
    </w:p>
    <w:sectPr w:rsidR="00AE24D8" w:rsidSect="006F3328">
      <w:pgSz w:w="11900" w:h="16840"/>
      <w:pgMar w:top="1134" w:right="567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D061F1">
      <w:r>
        <w:separator/>
      </w:r>
    </w:p>
  </w:endnote>
  <w:endnote w:type="continuationSeparator" w:id="0">
    <w:p w:rsidR="00000000" w:rsidRDefault="00D061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24D8" w:rsidRDefault="00AE24D8"/>
  </w:footnote>
  <w:footnote w:type="continuationSeparator" w:id="0">
    <w:p w:rsidR="00AE24D8" w:rsidRDefault="00AE24D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7D2667"/>
    <w:multiLevelType w:val="multilevel"/>
    <w:tmpl w:val="E9DC211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F9E6AC2"/>
    <w:multiLevelType w:val="multilevel"/>
    <w:tmpl w:val="E2580AB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4D8"/>
    <w:rsid w:val="0042559B"/>
    <w:rsid w:val="006F3328"/>
    <w:rsid w:val="00AE24D8"/>
    <w:rsid w:val="00D06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FranklinGothicHeavy18pt-2pt">
    <w:name w:val="Основной текст (2) + Franklin Gothic Heavy;18 pt;Курсив;Интервал -2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40"/>
      <w:w w:val="100"/>
      <w:position w:val="0"/>
      <w:sz w:val="36"/>
      <w:szCs w:val="36"/>
      <w:u w:val="none"/>
      <w:lang w:val="uk-UA" w:eastAsia="uk-UA" w:bidi="uk-UA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398" w:lineRule="exac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300" w:after="120" w:line="0" w:lineRule="atLeast"/>
      <w:ind w:hanging="36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20" w:after="480" w:line="0" w:lineRule="atLeast"/>
      <w:jc w:val="center"/>
    </w:pPr>
    <w:rPr>
      <w:rFonts w:ascii="Times New Roman" w:eastAsia="Times New Roman" w:hAnsi="Times New Roman" w:cs="Times New Roman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FranklinGothicHeavy18pt-2pt">
    <w:name w:val="Основной текст (2) + Franklin Gothic Heavy;18 pt;Курсив;Интервал -2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40"/>
      <w:w w:val="100"/>
      <w:position w:val="0"/>
      <w:sz w:val="36"/>
      <w:szCs w:val="36"/>
      <w:u w:val="none"/>
      <w:lang w:val="uk-UA" w:eastAsia="uk-UA" w:bidi="uk-UA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398" w:lineRule="exac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300" w:after="120" w:line="0" w:lineRule="atLeast"/>
      <w:ind w:hanging="36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20" w:after="480" w:line="0" w:lineRule="atLeast"/>
      <w:jc w:val="center"/>
    </w:pPr>
    <w:rPr>
      <w:rFonts w:ascii="Times New Roman" w:eastAsia="Times New Roman" w:hAnsi="Times New Roman" w:cs="Times New Roman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2019-06-27T11:03:00Z</dcterms:created>
  <dcterms:modified xsi:type="dcterms:W3CDTF">2019-06-27T11:03:00Z</dcterms:modified>
</cp:coreProperties>
</file>